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64" w:rsidRPr="00075F64" w:rsidRDefault="00075F64" w:rsidP="00075F6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075F64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Suzukiforbundets sommerkurs 23.juni</w:t>
      </w:r>
    </w:p>
    <w:p w:rsidR="00075F64" w:rsidRPr="00075F64" w:rsidRDefault="00075F64" w:rsidP="00075F64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075F64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075F64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075F64" w:rsidRPr="00075F64" w:rsidRDefault="00075F64" w:rsidP="00075F6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75F64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Vi var på konsert på Geilo Samfunnshus. </w:t>
      </w:r>
      <w:proofErr w:type="spellStart"/>
      <w:r w:rsidRPr="00075F64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Suzukiforundet</w:t>
      </w:r>
      <w:proofErr w:type="spellEnd"/>
      <w:r w:rsidRPr="00075F64">
        <w:rPr>
          <w:rFonts w:ascii="Arial" w:eastAsia="Times New Roman" w:hAnsi="Arial" w:cs="Arial"/>
          <w:color w:val="162C43"/>
          <w:sz w:val="18"/>
          <w:szCs w:val="18"/>
          <w:lang w:eastAsia="nb-NO"/>
        </w:rPr>
        <w:t xml:space="preserve"> hadde sommerkurs på Geilo med 90 utøvere (barn og unge). Vi fikk høre en flott konsert med mange flinke og søte barn og ungdommer. Suzukimetoden står for å lære barn å spille etter hørsel og ikke etter noter. Hørtes ut som det var en vellykket metode.</w:t>
      </w:r>
    </w:p>
    <w:p w:rsidR="00075F64" w:rsidRPr="00075F64" w:rsidRDefault="00075F64" w:rsidP="00075F64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075F64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Du kan lese mer om det her: htt</w:t>
      </w:r>
      <w:bookmarkStart w:id="0" w:name="_GoBack"/>
      <w:r w:rsidRPr="00075F64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p</w:t>
      </w:r>
      <w:bookmarkEnd w:id="0"/>
      <w:r w:rsidRPr="00075F64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://www.norsuzuki.no/</w:t>
      </w:r>
    </w:p>
    <w:p w:rsidR="00B17CF0" w:rsidRDefault="00075F64"/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4"/>
    <w:rsid w:val="00075F64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08B51-C5E3-4D7C-823A-E0C491F8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075F6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2015-02-25T21:10:00Z</dcterms:created>
  <dcterms:modified xsi:type="dcterms:W3CDTF">2015-02-25T21:11:00Z</dcterms:modified>
</cp:coreProperties>
</file>